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02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6"/>
      </w:tblGrid>
      <w:tr w:rsidR="00EF085C" w:rsidRPr="00A476A7" w:rsidTr="00EF085C">
        <w:trPr>
          <w:trHeight w:val="185"/>
        </w:trPr>
        <w:tc>
          <w:tcPr>
            <w:tcW w:w="8916" w:type="dxa"/>
          </w:tcPr>
          <w:p w:rsidR="00EF085C" w:rsidRPr="00A476A7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bookmarkStart w:id="0" w:name="TITTEL"/>
            <w:bookmarkStart w:id="1" w:name="_GoBack"/>
            <w:bookmarkEnd w:id="1"/>
            <w:r w:rsidRPr="00A476A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Område som skal </w:t>
            </w:r>
            <w:proofErr w:type="spellStart"/>
            <w:r w:rsidRPr="00A476A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punktutbedres</w:t>
            </w:r>
            <w:proofErr w:type="spellEnd"/>
            <w:r w:rsidRPr="00A476A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EF085C" w:rsidRPr="00A476A7" w:rsidTr="00EF085C">
        <w:trPr>
          <w:trHeight w:val="1234"/>
        </w:trPr>
        <w:tc>
          <w:tcPr>
            <w:tcW w:w="8916" w:type="dxa"/>
          </w:tcPr>
          <w:p w:rsidR="00EF085C" w:rsidRPr="00A476A7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Området må være på godkjent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trasé for </w:t>
            </w:r>
            <w:r w:rsidRPr="00A476A7">
              <w:rPr>
                <w:rFonts w:ascii="Calibri" w:hAnsi="Calibri" w:cs="Calibri"/>
                <w:sz w:val="23"/>
                <w:szCs w:val="23"/>
              </w:rPr>
              <w:t>barmark</w:t>
            </w:r>
            <w:r w:rsidRPr="00A476A7">
              <w:rPr>
                <w:rFonts w:ascii="Calibri" w:hAnsi="Calibri" w:cs="Calibri"/>
              </w:rPr>
              <w:t>løype</w:t>
            </w:r>
            <w:r w:rsidRPr="00E74F8D">
              <w:rPr>
                <w:rFonts w:ascii="Calibri" w:hAnsi="Calibri" w:cs="Calibri"/>
              </w:rPr>
              <w:t xml:space="preserve"> eller snøskuterløype</w:t>
            </w:r>
            <w:r w:rsidRPr="00A476A7">
              <w:rPr>
                <w:rFonts w:ascii="Calibri" w:hAnsi="Calibri" w:cs="Calibri"/>
                <w:color w:val="000000"/>
                <w:sz w:val="23"/>
                <w:szCs w:val="23"/>
              </w:rPr>
              <w:t>. Stedet der punktutbedring skal skje må være angitt på kart. GPS-koordinator kan godtas med beskrivelse av omfanget på utbedringen. Legg ved bilde evt. video som viser området som skal utbedres.</w:t>
            </w:r>
          </w:p>
        </w:tc>
      </w:tr>
    </w:tbl>
    <w:tbl>
      <w:tblPr>
        <w:tblpPr w:leftFromText="141" w:rightFromText="141" w:vertAnchor="text" w:horzAnchor="margin" w:tblpY="502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EF085C" w:rsidRPr="00A476A7" w:rsidTr="00EF085C">
        <w:trPr>
          <w:trHeight w:val="161"/>
        </w:trPr>
        <w:tc>
          <w:tcPr>
            <w:tcW w:w="8925" w:type="dxa"/>
          </w:tcPr>
          <w:p w:rsidR="00EF085C" w:rsidRPr="00A476A7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Begrunnelse for punktutbedringen:</w:t>
            </w:r>
          </w:p>
        </w:tc>
      </w:tr>
      <w:tr w:rsidR="00EF085C" w:rsidRPr="00A476A7" w:rsidTr="00EF085C">
        <w:trPr>
          <w:trHeight w:val="159"/>
        </w:trPr>
        <w:tc>
          <w:tcPr>
            <w:tcW w:w="8925" w:type="dxa"/>
          </w:tcPr>
          <w:p w:rsidR="00EF085C" w:rsidRPr="00A476A7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Beskriv hva som er problemet med området som søkes utbedret. </w:t>
            </w:r>
          </w:p>
        </w:tc>
      </w:tr>
    </w:tbl>
    <w:tbl>
      <w:tblPr>
        <w:tblpPr w:leftFromText="141" w:rightFromText="141" w:vertAnchor="text" w:horzAnchor="margin" w:tblpY="601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5"/>
      </w:tblGrid>
      <w:tr w:rsidR="00EF085C" w:rsidTr="00EF085C">
        <w:trPr>
          <w:trHeight w:val="161"/>
        </w:trPr>
        <w:tc>
          <w:tcPr>
            <w:tcW w:w="8945" w:type="dxa"/>
          </w:tcPr>
          <w:p w:rsidR="00EF085C" w:rsidRPr="00EF085C" w:rsidRDefault="00EF085C" w:rsidP="00EF08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Beskrivelse av hva som skal gjøres:</w:t>
            </w:r>
          </w:p>
        </w:tc>
      </w:tr>
      <w:tr w:rsidR="00EF085C" w:rsidTr="00EF085C">
        <w:trPr>
          <w:trHeight w:val="2796"/>
        </w:trPr>
        <w:tc>
          <w:tcPr>
            <w:tcW w:w="8945" w:type="dxa"/>
          </w:tcPr>
          <w:p w:rsidR="00EF085C" w:rsidRPr="00EF085C" w:rsidRDefault="00EF085C" w:rsidP="00EF08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Følgende tiltak kan gjennomføres uten egen søknad om tillatelse etter plan- og bygningsloven: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 xml:space="preserve">Bruk av fyllmasse til å heve traseen. Høyde på fylling skal angis i søknaden, men skal                                                    være maksimalt 1 meter over bakkenivå. Fyllmasse kan hentes fra et annet sted i selve </w:t>
            </w:r>
            <w:r w:rsidRPr="00EF085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løypetraseen </w:t>
            </w: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eller fra godkjente masseuttak.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 xml:space="preserve">Legging av stein over bløte områder/små bekker eller lignende for å heve traseen. Stein kan hentes fra annet sted i </w:t>
            </w:r>
            <w:proofErr w:type="spellStart"/>
            <w:r w:rsidRPr="00EF085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løyptraseen</w:t>
            </w:r>
            <w:proofErr w:type="spellEnd"/>
            <w:r w:rsidRPr="00EF085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 xml:space="preserve">Bruk av annet fast materiale i løypa så som </w:t>
            </w:r>
            <w:proofErr w:type="spellStart"/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treklopper</w:t>
            </w:r>
            <w:proofErr w:type="spellEnd"/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. Materiale bør være utført i naturmateriale og gli inn i naturen. Materiale som inneholder skadelige stoffer bør unngås. Materialvalg skal angis i søknaden om støtte.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Duk i traseen.</w:t>
            </w:r>
          </w:p>
          <w:p w:rsidR="00EF085C" w:rsidRPr="00EF085C" w:rsidRDefault="00EF085C" w:rsidP="00EF08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F085C" w:rsidRPr="00EF085C" w:rsidRDefault="00EF085C" w:rsidP="00EF08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Følgende vil kreve en egen søknad om tillatelse etter plan- og bygningsloven: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 xml:space="preserve">Alle tiltak utenfor </w:t>
            </w:r>
            <w:r w:rsidRPr="00EF085C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løypetraseen.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Henting av fyllmasse utenfor trassen eller fra ikke-godkjente masseuttak.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Grøfting utenfor traseen.</w:t>
            </w:r>
          </w:p>
          <w:p w:rsidR="00EF085C" w:rsidRPr="00EF085C" w:rsidRDefault="00EF085C" w:rsidP="00EF085C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Faste installasjoner i forbindelse med bru.</w:t>
            </w:r>
          </w:p>
          <w:p w:rsidR="00EF085C" w:rsidRPr="00EF085C" w:rsidRDefault="00EF085C" w:rsidP="00EF085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F085C" w:rsidRDefault="00EF085C" w:rsidP="00EF085C">
            <w:pPr>
              <w:pStyle w:val="Default"/>
              <w:rPr>
                <w:sz w:val="23"/>
                <w:szCs w:val="23"/>
              </w:rPr>
            </w:pP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Det anbefales at Direktoratet for naturforvaltningens</w:t>
            </w:r>
            <w:r w:rsidRPr="00EF085C">
              <w:rPr>
                <w:rFonts w:asciiTheme="minorHAnsi" w:hAnsiTheme="minorHAnsi" w:cstheme="minorHAnsi"/>
              </w:rPr>
              <w:t xml:space="preserve"> </w:t>
            </w:r>
            <w:r w:rsidRPr="00EF085C">
              <w:rPr>
                <w:rFonts w:asciiTheme="minorHAnsi" w:hAnsiTheme="minorHAnsi" w:cstheme="minorHAnsi"/>
                <w:sz w:val="23"/>
                <w:szCs w:val="23"/>
              </w:rPr>
              <w:t>veileder «Naturvennlig tilrettelegging for friluftsliv», «M-1326», brukes som veiledning til utforming av tiltakene.</w:t>
            </w:r>
          </w:p>
        </w:tc>
      </w:tr>
    </w:tbl>
    <w:p w:rsidR="00231A4D" w:rsidRPr="00C34DF6" w:rsidRDefault="00883331" w:rsidP="00231A4D">
      <w:pPr>
        <w:pStyle w:val="Overskrift1"/>
        <w:rPr>
          <w:sz w:val="28"/>
        </w:rPr>
      </w:pPr>
      <w:r>
        <w:rPr>
          <w:sz w:val="28"/>
        </w:rPr>
        <w:t>VEILEDER TIL SØKNAD OM STØTTE TIL PUNKTUTBEDRING AV LØYPESTRASE FOR BARMARKSLØYPER OG SNØSKUTERLØYPER I TANA KOMMUNE</w:t>
      </w:r>
      <w:bookmarkEnd w:id="0"/>
    </w:p>
    <w:tbl>
      <w:tblPr>
        <w:tblpPr w:leftFromText="141" w:rightFromText="141" w:vertAnchor="text" w:horzAnchor="margin" w:tblpY="-2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EF085C" w:rsidRPr="00A476A7" w:rsidTr="003B53DC">
        <w:trPr>
          <w:trHeight w:val="164"/>
        </w:trPr>
        <w:tc>
          <w:tcPr>
            <w:tcW w:w="8924" w:type="dxa"/>
          </w:tcPr>
          <w:p w:rsidR="00EF085C" w:rsidRPr="00A476A7" w:rsidRDefault="00EF085C" w:rsidP="003B53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Søker:</w:t>
            </w:r>
          </w:p>
        </w:tc>
      </w:tr>
      <w:tr w:rsidR="00EF085C" w:rsidRPr="00A476A7" w:rsidTr="003B53DC">
        <w:trPr>
          <w:trHeight w:val="1127"/>
        </w:trPr>
        <w:tc>
          <w:tcPr>
            <w:tcW w:w="8924" w:type="dxa"/>
          </w:tcPr>
          <w:p w:rsidR="00EF085C" w:rsidRPr="00A476A7" w:rsidRDefault="00EF085C" w:rsidP="003B53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color w:val="000000"/>
                <w:sz w:val="23"/>
                <w:szCs w:val="23"/>
              </w:rPr>
              <w:t>Hvem som søker om støtte?</w:t>
            </w:r>
          </w:p>
          <w:p w:rsidR="00EF085C" w:rsidRPr="00A476A7" w:rsidRDefault="00EF085C" w:rsidP="003B53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476A7">
              <w:rPr>
                <w:rFonts w:ascii="Calibri" w:hAnsi="Calibri" w:cs="Calibri"/>
                <w:color w:val="000000"/>
                <w:sz w:val="23"/>
                <w:szCs w:val="23"/>
              </w:rPr>
              <w:t>Ansvar for å organisere prosjektet. Støttemottaker er også den som skal rapportere når utbedringene er gjennomført. Ansvarlig for gjennomføring av selve utbedringen kan være en annen.</w:t>
            </w:r>
          </w:p>
        </w:tc>
      </w:tr>
    </w:tbl>
    <w:p w:rsidR="00EF085C" w:rsidRPr="00A476A7" w:rsidRDefault="00EF085C" w:rsidP="00EF085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F085C" w:rsidRDefault="00EF085C" w:rsidP="00EF085C">
      <w:pPr>
        <w:pStyle w:val="Default"/>
      </w:pPr>
    </w:p>
    <w:p w:rsidR="00EF085C" w:rsidRDefault="00EF085C" w:rsidP="00EF085C"/>
    <w:p w:rsidR="00231A4D" w:rsidRDefault="00231A4D" w:rsidP="00231A4D"/>
    <w:p w:rsidR="00EF085C" w:rsidRDefault="00EF085C" w:rsidP="00231A4D"/>
    <w:p w:rsidR="00EF085C" w:rsidRDefault="00EF085C" w:rsidP="00231A4D"/>
    <w:tbl>
      <w:tblPr>
        <w:tblpPr w:leftFromText="141" w:rightFromText="141" w:vertAnchor="text" w:horzAnchor="margin" w:tblpY="2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4"/>
      </w:tblGrid>
      <w:tr w:rsidR="00EF085C" w:rsidRPr="00CA3CB0" w:rsidTr="00EF085C">
        <w:trPr>
          <w:trHeight w:val="243"/>
        </w:trPr>
        <w:tc>
          <w:tcPr>
            <w:tcW w:w="8914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A3C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Hvordan tiltaket skal gjennomføres?</w:t>
            </w:r>
          </w:p>
        </w:tc>
      </w:tr>
      <w:tr w:rsidR="00EF085C" w:rsidRPr="00CA3CB0" w:rsidTr="00EF085C">
        <w:trPr>
          <w:trHeight w:val="240"/>
        </w:trPr>
        <w:tc>
          <w:tcPr>
            <w:tcW w:w="8914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A3CB0">
              <w:rPr>
                <w:rFonts w:ascii="Calibri" w:hAnsi="Calibri" w:cs="Calibri"/>
                <w:color w:val="000000"/>
                <w:sz w:val="23"/>
                <w:szCs w:val="23"/>
              </w:rPr>
              <w:t>Beskrivelse av fremgangsmåte og bruk av utstyr.</w:t>
            </w:r>
          </w:p>
        </w:tc>
      </w:tr>
    </w:tbl>
    <w:p w:rsidR="00EF085C" w:rsidRDefault="00EF085C" w:rsidP="00231A4D"/>
    <w:p w:rsidR="00EF085C" w:rsidRDefault="00EF085C" w:rsidP="00231A4D"/>
    <w:tbl>
      <w:tblPr>
        <w:tblpPr w:leftFromText="141" w:rightFromText="141" w:vertAnchor="text" w:horzAnchor="margin" w:tblpY="-5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8"/>
      </w:tblGrid>
      <w:tr w:rsidR="00EF085C" w:rsidRPr="004864BA" w:rsidTr="00EF085C">
        <w:trPr>
          <w:trHeight w:val="247"/>
        </w:trPr>
        <w:tc>
          <w:tcPr>
            <w:tcW w:w="8948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3"/>
                <w:szCs w:val="23"/>
              </w:rPr>
            </w:pPr>
            <w:r w:rsidRPr="00CA3CB0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>Tidspunktet for gjennomføring:</w:t>
            </w:r>
          </w:p>
        </w:tc>
      </w:tr>
      <w:tr w:rsidR="00EF085C" w:rsidRPr="00E74F8D" w:rsidTr="00EF085C">
        <w:trPr>
          <w:trHeight w:val="437"/>
        </w:trPr>
        <w:tc>
          <w:tcPr>
            <w:tcW w:w="8948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CA3CB0">
              <w:rPr>
                <w:rFonts w:ascii="Calibri" w:hAnsi="Calibri" w:cs="Calibri"/>
                <w:sz w:val="23"/>
                <w:szCs w:val="23"/>
              </w:rPr>
              <w:t xml:space="preserve">Perioden gjennomføringen skal skje. </w:t>
            </w:r>
          </w:p>
        </w:tc>
      </w:tr>
    </w:tbl>
    <w:tbl>
      <w:tblPr>
        <w:tblpPr w:leftFromText="141" w:rightFromText="141" w:vertAnchor="page" w:horzAnchor="margin" w:tblpY="39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EF085C" w:rsidRPr="00CA3CB0" w:rsidTr="00EF085C">
        <w:trPr>
          <w:trHeight w:val="194"/>
        </w:trPr>
        <w:tc>
          <w:tcPr>
            <w:tcW w:w="8798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A3C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Finansieringsplan:</w:t>
            </w:r>
          </w:p>
        </w:tc>
      </w:tr>
      <w:tr w:rsidR="00EF085C" w:rsidRPr="00CA3CB0" w:rsidTr="00EF085C">
        <w:trPr>
          <w:trHeight w:val="899"/>
        </w:trPr>
        <w:tc>
          <w:tcPr>
            <w:tcW w:w="8798" w:type="dxa"/>
          </w:tcPr>
          <w:p w:rsidR="00EF085C" w:rsidRPr="00CA3CB0" w:rsidRDefault="00EF085C" w:rsidP="00EF08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A3CB0">
              <w:rPr>
                <w:rFonts w:ascii="Calibri" w:hAnsi="Calibri" w:cs="Calibri"/>
                <w:color w:val="000000"/>
                <w:sz w:val="23"/>
                <w:szCs w:val="23"/>
              </w:rPr>
              <w:t>Kommunestyret har i budsjett for 2020 satt av kr 60 000 til utbedring av løypetraseer for motorisert ferdsel sommer og vinter. Denne rammen vil bli fordelt på ulike prosjekter i kommunen. Kommunen foretrekker prosjekter der det er lagt inn eget arbeid som delfinansiering/egenandel. Det tas sikte på at støtte dekker først og fremst materialkostnader til punktutbedringene.</w:t>
            </w:r>
          </w:p>
        </w:tc>
      </w:tr>
    </w:tbl>
    <w:p w:rsidR="00EF085C" w:rsidRDefault="00EF085C" w:rsidP="00EF085C"/>
    <w:sectPr w:rsidR="00EF085C" w:rsidSect="000E542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2F" w:rsidRDefault="00A4182F" w:rsidP="00D13C46">
      <w:r>
        <w:separator/>
      </w:r>
    </w:p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</w:endnote>
  <w:endnote w:type="continuationSeparator" w:id="0">
    <w:p w:rsidR="00A4182F" w:rsidRDefault="00A4182F" w:rsidP="00D13C46">
      <w:r>
        <w:continuationSeparator/>
      </w:r>
    </w:p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A5" w:rsidRPr="00485210" w:rsidRDefault="002F10A5" w:rsidP="002F10A5">
    <w:pPr>
      <w:pStyle w:val="Topptekst"/>
      <w:tabs>
        <w:tab w:val="clear" w:pos="4536"/>
        <w:tab w:val="clear" w:pos="9072"/>
        <w:tab w:val="right" w:pos="9900"/>
      </w:tabs>
      <w:ind w:left="108"/>
      <w:jc w:val="right"/>
    </w:pPr>
    <w:r w:rsidRPr="00485210">
      <w:t xml:space="preserve">Side </w:t>
    </w:r>
    <w:r w:rsidR="004F2D1F"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="004F2D1F"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="004F2D1F"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="004F2D1F"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="004F2D1F" w:rsidRPr="00485210">
      <w:rPr>
        <w:rStyle w:val="Sidetall"/>
        <w:b/>
      </w:rPr>
      <w:fldChar w:fldCharType="separate"/>
    </w:r>
    <w:r>
      <w:rPr>
        <w:rStyle w:val="Sidetall"/>
        <w:b/>
        <w:noProof/>
      </w:rPr>
      <w:t>2</w:t>
    </w:r>
    <w:r w:rsidR="004F2D1F" w:rsidRPr="00485210">
      <w:rPr>
        <w:rStyle w:val="Sidetall"/>
        <w:b/>
      </w:rPr>
      <w:fldChar w:fldCharType="end"/>
    </w:r>
  </w:p>
  <w:p w:rsidR="002F10A5" w:rsidRDefault="002F10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2F" w:rsidRDefault="00A4182F" w:rsidP="00D13C46">
      <w:r>
        <w:separator/>
      </w:r>
    </w:p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</w:footnote>
  <w:footnote w:type="continuationSeparator" w:id="0">
    <w:p w:rsidR="00A4182F" w:rsidRDefault="00A4182F" w:rsidP="00D13C46">
      <w:r>
        <w:continuationSeparator/>
      </w:r>
    </w:p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  <w:p w:rsidR="00A4182F" w:rsidRDefault="00A4182F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  <w:p w:rsidR="005E38B5" w:rsidRDefault="005E38B5" w:rsidP="00D13C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5" w:rsidRPr="00485210" w:rsidRDefault="005E38B5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:rsidR="005E38B5" w:rsidRDefault="005E38B5" w:rsidP="007564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87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5519"/>
      <w:gridCol w:w="4034"/>
    </w:tblGrid>
    <w:tr w:rsidR="005E38B5" w:rsidTr="00153994">
      <w:trPr>
        <w:trHeight w:hRule="exact" w:val="1701"/>
      </w:trPr>
      <w:tc>
        <w:tcPr>
          <w:tcW w:w="1321" w:type="dxa"/>
        </w:tcPr>
        <w:p w:rsidR="005E38B5" w:rsidRPr="00C24AC5" w:rsidRDefault="00E10D3A" w:rsidP="002C17F5">
          <w:pPr>
            <w:spacing w:before="120"/>
          </w:pPr>
          <w:r>
            <w:rPr>
              <w:noProof/>
            </w:rPr>
            <w:drawing>
              <wp:inline distT="0" distB="0" distL="0" distR="0" wp14:anchorId="766E91B7" wp14:editId="0AD9103F">
                <wp:extent cx="518160" cy="619760"/>
                <wp:effectExtent l="19050" t="0" r="0" b="0"/>
                <wp:docPr id="1" name="Bilde 1" descr="kommunevåpen-i-f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-i-f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</w:tcPr>
        <w:p w:rsidR="005E38B5" w:rsidRPr="00320E89" w:rsidRDefault="00153994" w:rsidP="002C17F5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Deanu </w:t>
          </w:r>
          <w:proofErr w:type="spellStart"/>
          <w:r>
            <w:rPr>
              <w:b/>
              <w:sz w:val="32"/>
              <w:szCs w:val="32"/>
            </w:rPr>
            <w:t>gielda</w:t>
          </w:r>
          <w:proofErr w:type="spellEnd"/>
          <w:r>
            <w:rPr>
              <w:b/>
              <w:sz w:val="32"/>
              <w:szCs w:val="32"/>
            </w:rPr>
            <w:t xml:space="preserve"> – Tana </w:t>
          </w:r>
          <w:r w:rsidR="00320E89" w:rsidRPr="00320E89">
            <w:rPr>
              <w:b/>
              <w:sz w:val="32"/>
              <w:szCs w:val="32"/>
            </w:rPr>
            <w:t>kommune</w:t>
          </w:r>
        </w:p>
        <w:p w:rsidR="00320E89" w:rsidRPr="00E9428B" w:rsidRDefault="00320E89" w:rsidP="002C17F5"/>
      </w:tc>
      <w:tc>
        <w:tcPr>
          <w:tcW w:w="4034" w:type="dxa"/>
        </w:tcPr>
        <w:p w:rsidR="005E38B5" w:rsidRPr="00AB5B41" w:rsidRDefault="005E38B5" w:rsidP="002C17F5">
          <w:pPr>
            <w:pStyle w:val="Topptekst"/>
          </w:pPr>
        </w:p>
      </w:tc>
    </w:tr>
  </w:tbl>
  <w:p w:rsidR="005E38B5" w:rsidRDefault="005E38B5">
    <w:pPr>
      <w:pStyle w:val="Topptekst"/>
    </w:pPr>
  </w:p>
  <w:p w:rsidR="005E38B5" w:rsidRDefault="005E38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184"/>
    <w:multiLevelType w:val="hybridMultilevel"/>
    <w:tmpl w:val="52FE6DCE"/>
    <w:lvl w:ilvl="0" w:tplc="37D4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3C4"/>
    <w:multiLevelType w:val="hybridMultilevel"/>
    <w:tmpl w:val="4982878A"/>
    <w:lvl w:ilvl="0" w:tplc="37D4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2F"/>
    <w:rsid w:val="00054C49"/>
    <w:rsid w:val="000566AF"/>
    <w:rsid w:val="0007438D"/>
    <w:rsid w:val="000950CE"/>
    <w:rsid w:val="000B24D5"/>
    <w:rsid w:val="000B261D"/>
    <w:rsid w:val="000D0FDD"/>
    <w:rsid w:val="000D45FE"/>
    <w:rsid w:val="000E542B"/>
    <w:rsid w:val="000F393F"/>
    <w:rsid w:val="00104A04"/>
    <w:rsid w:val="00116BA0"/>
    <w:rsid w:val="00153994"/>
    <w:rsid w:val="001622CC"/>
    <w:rsid w:val="00170A33"/>
    <w:rsid w:val="00173FF3"/>
    <w:rsid w:val="00195EC8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12203"/>
    <w:rsid w:val="00320E89"/>
    <w:rsid w:val="0035543E"/>
    <w:rsid w:val="00367769"/>
    <w:rsid w:val="003913C4"/>
    <w:rsid w:val="003927D9"/>
    <w:rsid w:val="003A23AB"/>
    <w:rsid w:val="003D160E"/>
    <w:rsid w:val="003D1E56"/>
    <w:rsid w:val="00407363"/>
    <w:rsid w:val="00414A86"/>
    <w:rsid w:val="00420851"/>
    <w:rsid w:val="00430408"/>
    <w:rsid w:val="004345A7"/>
    <w:rsid w:val="004409EE"/>
    <w:rsid w:val="0044201B"/>
    <w:rsid w:val="00443E01"/>
    <w:rsid w:val="00450A78"/>
    <w:rsid w:val="004661EA"/>
    <w:rsid w:val="00477343"/>
    <w:rsid w:val="00485210"/>
    <w:rsid w:val="004B085C"/>
    <w:rsid w:val="004C414E"/>
    <w:rsid w:val="004E1BCF"/>
    <w:rsid w:val="004F2D1F"/>
    <w:rsid w:val="00507BA5"/>
    <w:rsid w:val="00511D8D"/>
    <w:rsid w:val="00514328"/>
    <w:rsid w:val="00516C07"/>
    <w:rsid w:val="00534E22"/>
    <w:rsid w:val="00540A73"/>
    <w:rsid w:val="00566C18"/>
    <w:rsid w:val="005D4510"/>
    <w:rsid w:val="005D59DA"/>
    <w:rsid w:val="005E1701"/>
    <w:rsid w:val="005E38B5"/>
    <w:rsid w:val="005F3C82"/>
    <w:rsid w:val="005F606D"/>
    <w:rsid w:val="00664954"/>
    <w:rsid w:val="006863C5"/>
    <w:rsid w:val="006C7826"/>
    <w:rsid w:val="00710091"/>
    <w:rsid w:val="00725A95"/>
    <w:rsid w:val="0073796F"/>
    <w:rsid w:val="00756468"/>
    <w:rsid w:val="00760F53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F0662"/>
    <w:rsid w:val="007F715F"/>
    <w:rsid w:val="00825D0D"/>
    <w:rsid w:val="00835681"/>
    <w:rsid w:val="00846D4B"/>
    <w:rsid w:val="00854646"/>
    <w:rsid w:val="0086014D"/>
    <w:rsid w:val="00860321"/>
    <w:rsid w:val="00866FE3"/>
    <w:rsid w:val="008777D8"/>
    <w:rsid w:val="00883331"/>
    <w:rsid w:val="0089688C"/>
    <w:rsid w:val="008A06D2"/>
    <w:rsid w:val="008B0195"/>
    <w:rsid w:val="008C07CA"/>
    <w:rsid w:val="008D7EB5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4182F"/>
    <w:rsid w:val="00A53D54"/>
    <w:rsid w:val="00A70A78"/>
    <w:rsid w:val="00AB5B41"/>
    <w:rsid w:val="00AC29DA"/>
    <w:rsid w:val="00AD133A"/>
    <w:rsid w:val="00AD3862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B6554"/>
    <w:rsid w:val="00BE7A22"/>
    <w:rsid w:val="00C12AF2"/>
    <w:rsid w:val="00C1529F"/>
    <w:rsid w:val="00C23953"/>
    <w:rsid w:val="00C24AC5"/>
    <w:rsid w:val="00C3188C"/>
    <w:rsid w:val="00C34DF6"/>
    <w:rsid w:val="00C45570"/>
    <w:rsid w:val="00C50556"/>
    <w:rsid w:val="00C52557"/>
    <w:rsid w:val="00C87F9A"/>
    <w:rsid w:val="00C90449"/>
    <w:rsid w:val="00C97236"/>
    <w:rsid w:val="00CB6098"/>
    <w:rsid w:val="00CB73D9"/>
    <w:rsid w:val="00CC6ECF"/>
    <w:rsid w:val="00CD7BF7"/>
    <w:rsid w:val="00CE140C"/>
    <w:rsid w:val="00CE70E6"/>
    <w:rsid w:val="00D0780D"/>
    <w:rsid w:val="00D113E5"/>
    <w:rsid w:val="00D13C46"/>
    <w:rsid w:val="00D44A28"/>
    <w:rsid w:val="00D46DEF"/>
    <w:rsid w:val="00D50447"/>
    <w:rsid w:val="00D717E4"/>
    <w:rsid w:val="00D76DAA"/>
    <w:rsid w:val="00D80168"/>
    <w:rsid w:val="00D8434C"/>
    <w:rsid w:val="00D90D9B"/>
    <w:rsid w:val="00D91E88"/>
    <w:rsid w:val="00DA3776"/>
    <w:rsid w:val="00DE0A91"/>
    <w:rsid w:val="00DF6BDA"/>
    <w:rsid w:val="00E10D3A"/>
    <w:rsid w:val="00E26A45"/>
    <w:rsid w:val="00E331C9"/>
    <w:rsid w:val="00E35338"/>
    <w:rsid w:val="00E60191"/>
    <w:rsid w:val="00E77939"/>
    <w:rsid w:val="00E80A77"/>
    <w:rsid w:val="00E87647"/>
    <w:rsid w:val="00E9428B"/>
    <w:rsid w:val="00EA0643"/>
    <w:rsid w:val="00EA109B"/>
    <w:rsid w:val="00EA17CF"/>
    <w:rsid w:val="00EA57AF"/>
    <w:rsid w:val="00EB08ED"/>
    <w:rsid w:val="00ED014D"/>
    <w:rsid w:val="00EE3E80"/>
    <w:rsid w:val="00EE753A"/>
    <w:rsid w:val="00EE7C1D"/>
    <w:rsid w:val="00EF085C"/>
    <w:rsid w:val="00F3147B"/>
    <w:rsid w:val="00F4060E"/>
    <w:rsid w:val="00F469D7"/>
    <w:rsid w:val="00F46A07"/>
    <w:rsid w:val="00F519D5"/>
    <w:rsid w:val="00F563BB"/>
    <w:rsid w:val="00F652C1"/>
    <w:rsid w:val="00FA4253"/>
    <w:rsid w:val="00FB6576"/>
    <w:rsid w:val="00FC0E74"/>
    <w:rsid w:val="00FD199A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696FC-DE52-4580-AEB0-54D4145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rFonts w:ascii="Arial" w:hAnsi="Arial"/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paragraph" w:styleId="Bobletekst">
    <w:name w:val="Balloon Text"/>
    <w:basedOn w:val="Normal"/>
    <w:link w:val="BobletekstTegn"/>
    <w:rsid w:val="00FA42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4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Erlend Eide</dc:creator>
  <cp:lastModifiedBy>Erlend Eide</cp:lastModifiedBy>
  <cp:revision>2</cp:revision>
  <dcterms:created xsi:type="dcterms:W3CDTF">2020-07-17T07:52:00Z</dcterms:created>
  <dcterms:modified xsi:type="dcterms:W3CDTF">2020-07-17T07:52:00Z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\\NCORE\CLIENTWORKFOLDER$\eiderl\283638_DOCX.XML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http://ephorte5/Tana/shared/aspx/Default/CheckInDocForm.aspx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217393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http%3a%2f%2fephorte5%2fTana%2fshared%2faspx%2fDefault%2fdetails.aspx%3ff%3dViewJP%26JP_ID%3d147859%26LoadDocHandling%3dtrue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%5c%5cNCORE%5cCLIENTWORKFOLDER%24%5ceiderl%5c283638.DOCX</vt:lpwstr>
  </property>
  <property fmtid="{D5CDD505-2E9C-101B-9397-08002B2CF9AE}" pid="13" name="LinkId">
    <vt:i4>147859</vt:i4>
  </property>
</Properties>
</file>